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6F61F9" w14:textId="307E585C" w:rsidR="0080375C" w:rsidRPr="006E7CA9" w:rsidRDefault="00A31462" w:rsidP="002A63E5">
      <w:pPr>
        <w:jc w:val="center"/>
        <w:rPr>
          <w:b/>
          <w:bCs/>
          <w:sz w:val="28"/>
          <w:szCs w:val="28"/>
          <w:u w:val="single"/>
          <w:lang w:val="en-US"/>
        </w:rPr>
      </w:pPr>
      <w:r w:rsidRPr="006E7CA9">
        <w:rPr>
          <w:b/>
          <w:bCs/>
          <w:sz w:val="28"/>
          <w:szCs w:val="28"/>
          <w:u w:val="single"/>
          <w:lang w:val="en-US"/>
        </w:rPr>
        <w:t>L</w:t>
      </w:r>
      <w:r w:rsidR="002A63E5" w:rsidRPr="006E7CA9">
        <w:rPr>
          <w:b/>
          <w:bCs/>
          <w:sz w:val="28"/>
          <w:szCs w:val="28"/>
          <w:u w:val="single"/>
          <w:lang w:val="en-US"/>
        </w:rPr>
        <w:t>eicestershire and Rutland Schools Athletics Association</w:t>
      </w:r>
      <w:r w:rsidRPr="006E7CA9">
        <w:rPr>
          <w:b/>
          <w:bCs/>
          <w:sz w:val="28"/>
          <w:szCs w:val="28"/>
          <w:u w:val="single"/>
          <w:lang w:val="en-US"/>
        </w:rPr>
        <w:t xml:space="preserve"> Nomination Form </w:t>
      </w:r>
      <w:proofErr w:type="gramStart"/>
      <w:r w:rsidRPr="006E7CA9">
        <w:rPr>
          <w:b/>
          <w:bCs/>
          <w:sz w:val="28"/>
          <w:szCs w:val="28"/>
          <w:u w:val="single"/>
          <w:lang w:val="en-US"/>
        </w:rPr>
        <w:t>For</w:t>
      </w:r>
      <w:proofErr w:type="gramEnd"/>
      <w:r w:rsidRPr="006E7CA9">
        <w:rPr>
          <w:b/>
          <w:bCs/>
          <w:sz w:val="28"/>
          <w:szCs w:val="28"/>
          <w:u w:val="single"/>
          <w:lang w:val="en-US"/>
        </w:rPr>
        <w:t xml:space="preserve"> the ESAA National Schools Championships</w:t>
      </w:r>
    </w:p>
    <w:p w14:paraId="633664D2" w14:textId="420C1084" w:rsidR="00A31462" w:rsidRPr="002A63E5" w:rsidRDefault="00A31462" w:rsidP="00153017">
      <w:pPr>
        <w:jc w:val="center"/>
        <w:rPr>
          <w:sz w:val="28"/>
          <w:szCs w:val="28"/>
          <w:lang w:val="en-US"/>
        </w:rPr>
      </w:pPr>
    </w:p>
    <w:tbl>
      <w:tblPr>
        <w:tblStyle w:val="TableGrid"/>
        <w:tblW w:w="9060" w:type="dxa"/>
        <w:tblLook w:val="04A0" w:firstRow="1" w:lastRow="0" w:firstColumn="1" w:lastColumn="0" w:noHBand="0" w:noVBand="1"/>
      </w:tblPr>
      <w:tblGrid>
        <w:gridCol w:w="3005"/>
        <w:gridCol w:w="6055"/>
      </w:tblGrid>
      <w:tr w:rsidR="002A63E5" w:rsidRPr="002A63E5" w14:paraId="29DC437F" w14:textId="77777777" w:rsidTr="002A63E5">
        <w:tc>
          <w:tcPr>
            <w:tcW w:w="3005" w:type="dxa"/>
          </w:tcPr>
          <w:p w14:paraId="1DD9220D" w14:textId="45BCD556" w:rsidR="002A63E5" w:rsidRPr="002A63E5" w:rsidRDefault="002A63E5">
            <w:pPr>
              <w:rPr>
                <w:sz w:val="28"/>
                <w:szCs w:val="28"/>
                <w:lang w:val="en-US"/>
              </w:rPr>
            </w:pPr>
            <w:r w:rsidRPr="002A63E5">
              <w:rPr>
                <w:sz w:val="28"/>
                <w:szCs w:val="28"/>
                <w:lang w:val="en-US"/>
              </w:rPr>
              <w:t>Name</w:t>
            </w:r>
          </w:p>
        </w:tc>
        <w:tc>
          <w:tcPr>
            <w:tcW w:w="6055" w:type="dxa"/>
          </w:tcPr>
          <w:p w14:paraId="621E072F" w14:textId="77777777" w:rsidR="002A63E5" w:rsidRPr="002A63E5" w:rsidRDefault="002A63E5">
            <w:pPr>
              <w:rPr>
                <w:sz w:val="28"/>
                <w:szCs w:val="28"/>
                <w:lang w:val="en-US"/>
              </w:rPr>
            </w:pPr>
          </w:p>
          <w:p w14:paraId="2DFBFC61" w14:textId="77AA7A2D" w:rsidR="002A63E5" w:rsidRPr="002A63E5" w:rsidRDefault="002A63E5">
            <w:pPr>
              <w:rPr>
                <w:sz w:val="28"/>
                <w:szCs w:val="28"/>
                <w:lang w:val="en-US"/>
              </w:rPr>
            </w:pPr>
          </w:p>
        </w:tc>
      </w:tr>
      <w:tr w:rsidR="002A63E5" w:rsidRPr="002A63E5" w14:paraId="22F54C5B" w14:textId="77777777" w:rsidTr="002A63E5">
        <w:tc>
          <w:tcPr>
            <w:tcW w:w="3005" w:type="dxa"/>
          </w:tcPr>
          <w:p w14:paraId="02161A42" w14:textId="6488B25A" w:rsidR="002A63E5" w:rsidRPr="002A63E5" w:rsidRDefault="002A63E5">
            <w:pPr>
              <w:rPr>
                <w:sz w:val="28"/>
                <w:szCs w:val="28"/>
                <w:lang w:val="en-US"/>
              </w:rPr>
            </w:pPr>
            <w:r w:rsidRPr="002A63E5">
              <w:rPr>
                <w:sz w:val="28"/>
                <w:szCs w:val="28"/>
                <w:lang w:val="en-US"/>
              </w:rPr>
              <w:t xml:space="preserve">School </w:t>
            </w:r>
          </w:p>
        </w:tc>
        <w:tc>
          <w:tcPr>
            <w:tcW w:w="6055" w:type="dxa"/>
          </w:tcPr>
          <w:p w14:paraId="694C7494" w14:textId="77777777" w:rsidR="002A63E5" w:rsidRPr="002A63E5" w:rsidRDefault="002A63E5">
            <w:pPr>
              <w:rPr>
                <w:sz w:val="28"/>
                <w:szCs w:val="28"/>
                <w:lang w:val="en-US"/>
              </w:rPr>
            </w:pPr>
          </w:p>
          <w:p w14:paraId="24FA1585" w14:textId="7A1095B7" w:rsidR="002A63E5" w:rsidRPr="002A63E5" w:rsidRDefault="002A63E5">
            <w:pPr>
              <w:rPr>
                <w:sz w:val="28"/>
                <w:szCs w:val="28"/>
                <w:lang w:val="en-US"/>
              </w:rPr>
            </w:pPr>
          </w:p>
        </w:tc>
      </w:tr>
      <w:tr w:rsidR="002A63E5" w:rsidRPr="002A63E5" w14:paraId="3C7BB45A" w14:textId="77777777" w:rsidTr="002A63E5">
        <w:tc>
          <w:tcPr>
            <w:tcW w:w="3005" w:type="dxa"/>
          </w:tcPr>
          <w:p w14:paraId="79246172" w14:textId="5F02516F" w:rsidR="002A63E5" w:rsidRPr="002A63E5" w:rsidRDefault="002A63E5">
            <w:pPr>
              <w:rPr>
                <w:sz w:val="28"/>
                <w:szCs w:val="28"/>
                <w:lang w:val="en-US"/>
              </w:rPr>
            </w:pPr>
            <w:r w:rsidRPr="002A63E5">
              <w:rPr>
                <w:sz w:val="28"/>
                <w:szCs w:val="28"/>
                <w:lang w:val="en-US"/>
              </w:rPr>
              <w:t>School Year</w:t>
            </w:r>
          </w:p>
        </w:tc>
        <w:tc>
          <w:tcPr>
            <w:tcW w:w="6055" w:type="dxa"/>
          </w:tcPr>
          <w:p w14:paraId="59F66CE7" w14:textId="77777777" w:rsidR="002A63E5" w:rsidRPr="002A63E5" w:rsidRDefault="002A63E5">
            <w:pPr>
              <w:rPr>
                <w:sz w:val="28"/>
                <w:szCs w:val="28"/>
                <w:lang w:val="en-US"/>
              </w:rPr>
            </w:pPr>
          </w:p>
          <w:p w14:paraId="03BB3FBD" w14:textId="35214F92" w:rsidR="002A63E5" w:rsidRPr="002A63E5" w:rsidRDefault="002A63E5">
            <w:pPr>
              <w:rPr>
                <w:sz w:val="28"/>
                <w:szCs w:val="28"/>
                <w:lang w:val="en-US"/>
              </w:rPr>
            </w:pPr>
          </w:p>
        </w:tc>
      </w:tr>
      <w:tr w:rsidR="002A63E5" w:rsidRPr="002A63E5" w14:paraId="241F53BA" w14:textId="77777777" w:rsidTr="002A63E5">
        <w:tc>
          <w:tcPr>
            <w:tcW w:w="3005" w:type="dxa"/>
          </w:tcPr>
          <w:p w14:paraId="377EF3CF" w14:textId="77D91CDF" w:rsidR="002A63E5" w:rsidRPr="002A63E5" w:rsidRDefault="002A63E5">
            <w:pPr>
              <w:rPr>
                <w:sz w:val="28"/>
                <w:szCs w:val="28"/>
                <w:lang w:val="en-US"/>
              </w:rPr>
            </w:pPr>
            <w:r w:rsidRPr="002A63E5">
              <w:rPr>
                <w:sz w:val="28"/>
                <w:szCs w:val="28"/>
                <w:lang w:val="en-US"/>
              </w:rPr>
              <w:t>Date of Birth</w:t>
            </w:r>
          </w:p>
        </w:tc>
        <w:tc>
          <w:tcPr>
            <w:tcW w:w="6055" w:type="dxa"/>
          </w:tcPr>
          <w:p w14:paraId="2DBB8EF5" w14:textId="77777777" w:rsidR="002A63E5" w:rsidRPr="002A63E5" w:rsidRDefault="002A63E5">
            <w:pPr>
              <w:rPr>
                <w:sz w:val="28"/>
                <w:szCs w:val="28"/>
                <w:lang w:val="en-US"/>
              </w:rPr>
            </w:pPr>
          </w:p>
          <w:p w14:paraId="1C5C213F" w14:textId="5DBCC417" w:rsidR="002A63E5" w:rsidRPr="002A63E5" w:rsidRDefault="002A63E5">
            <w:pPr>
              <w:rPr>
                <w:sz w:val="28"/>
                <w:szCs w:val="28"/>
                <w:lang w:val="en-US"/>
              </w:rPr>
            </w:pPr>
          </w:p>
        </w:tc>
      </w:tr>
      <w:tr w:rsidR="002A63E5" w:rsidRPr="002A63E5" w14:paraId="19D20C03" w14:textId="77777777" w:rsidTr="002A63E5">
        <w:tc>
          <w:tcPr>
            <w:tcW w:w="3005" w:type="dxa"/>
          </w:tcPr>
          <w:p w14:paraId="6766EDD7" w14:textId="6860679F" w:rsidR="002A63E5" w:rsidRPr="002A63E5" w:rsidRDefault="002A63E5">
            <w:pPr>
              <w:rPr>
                <w:sz w:val="28"/>
                <w:szCs w:val="28"/>
                <w:lang w:val="en-US"/>
              </w:rPr>
            </w:pPr>
            <w:r w:rsidRPr="002A63E5">
              <w:rPr>
                <w:sz w:val="28"/>
                <w:szCs w:val="28"/>
                <w:lang w:val="en-US"/>
              </w:rPr>
              <w:t>Power of 10 Registration Number</w:t>
            </w:r>
          </w:p>
        </w:tc>
        <w:tc>
          <w:tcPr>
            <w:tcW w:w="6055" w:type="dxa"/>
          </w:tcPr>
          <w:p w14:paraId="72BF368E" w14:textId="77777777" w:rsidR="002A63E5" w:rsidRPr="002A63E5" w:rsidRDefault="002A63E5">
            <w:pPr>
              <w:rPr>
                <w:sz w:val="28"/>
                <w:szCs w:val="28"/>
                <w:lang w:val="en-US"/>
              </w:rPr>
            </w:pPr>
          </w:p>
        </w:tc>
      </w:tr>
      <w:tr w:rsidR="002A63E5" w:rsidRPr="002A63E5" w14:paraId="14F0CAB0" w14:textId="77777777" w:rsidTr="002A63E5">
        <w:tc>
          <w:tcPr>
            <w:tcW w:w="3005" w:type="dxa"/>
          </w:tcPr>
          <w:p w14:paraId="2AE76525" w14:textId="47ECED7A" w:rsidR="002A63E5" w:rsidRPr="002A63E5" w:rsidRDefault="002A63E5">
            <w:pPr>
              <w:rPr>
                <w:sz w:val="28"/>
                <w:szCs w:val="28"/>
                <w:lang w:val="en-US"/>
              </w:rPr>
            </w:pPr>
            <w:r w:rsidRPr="002A63E5">
              <w:rPr>
                <w:sz w:val="28"/>
                <w:szCs w:val="28"/>
                <w:lang w:val="en-US"/>
              </w:rPr>
              <w:t>Parental Contact</w:t>
            </w:r>
          </w:p>
        </w:tc>
        <w:tc>
          <w:tcPr>
            <w:tcW w:w="6055" w:type="dxa"/>
          </w:tcPr>
          <w:p w14:paraId="272E9A98" w14:textId="77777777" w:rsidR="002A63E5" w:rsidRPr="002A63E5" w:rsidRDefault="002A63E5">
            <w:pPr>
              <w:rPr>
                <w:sz w:val="28"/>
                <w:szCs w:val="28"/>
                <w:lang w:val="en-US"/>
              </w:rPr>
            </w:pPr>
          </w:p>
          <w:p w14:paraId="0A201409" w14:textId="0F68165D" w:rsidR="002A63E5" w:rsidRPr="002A63E5" w:rsidRDefault="002A63E5">
            <w:pPr>
              <w:rPr>
                <w:sz w:val="28"/>
                <w:szCs w:val="28"/>
                <w:lang w:val="en-US"/>
              </w:rPr>
            </w:pPr>
          </w:p>
        </w:tc>
      </w:tr>
      <w:tr w:rsidR="002A63E5" w:rsidRPr="002A63E5" w14:paraId="5A55FCA6" w14:textId="77777777" w:rsidTr="002A63E5">
        <w:tc>
          <w:tcPr>
            <w:tcW w:w="3005" w:type="dxa"/>
          </w:tcPr>
          <w:p w14:paraId="0D463DFC" w14:textId="79EE2031" w:rsidR="002A63E5" w:rsidRPr="002A63E5" w:rsidRDefault="002A63E5">
            <w:pPr>
              <w:rPr>
                <w:sz w:val="28"/>
                <w:szCs w:val="28"/>
                <w:lang w:val="en-US"/>
              </w:rPr>
            </w:pPr>
            <w:r w:rsidRPr="002A63E5">
              <w:rPr>
                <w:sz w:val="28"/>
                <w:szCs w:val="28"/>
                <w:lang w:val="en-US"/>
              </w:rPr>
              <w:t xml:space="preserve">Parent </w:t>
            </w:r>
            <w:r w:rsidR="006E7CA9">
              <w:rPr>
                <w:sz w:val="28"/>
                <w:szCs w:val="28"/>
                <w:lang w:val="en-US"/>
              </w:rPr>
              <w:t>E</w:t>
            </w:r>
            <w:r w:rsidRPr="002A63E5">
              <w:rPr>
                <w:sz w:val="28"/>
                <w:szCs w:val="28"/>
                <w:lang w:val="en-US"/>
              </w:rPr>
              <w:t>mail Address</w:t>
            </w:r>
          </w:p>
        </w:tc>
        <w:tc>
          <w:tcPr>
            <w:tcW w:w="6055" w:type="dxa"/>
          </w:tcPr>
          <w:p w14:paraId="5001D136" w14:textId="77777777" w:rsidR="002A63E5" w:rsidRPr="002A63E5" w:rsidRDefault="002A63E5">
            <w:pPr>
              <w:rPr>
                <w:sz w:val="28"/>
                <w:szCs w:val="28"/>
                <w:lang w:val="en-US"/>
              </w:rPr>
            </w:pPr>
          </w:p>
          <w:p w14:paraId="5AC4A784" w14:textId="41ED8486" w:rsidR="002A63E5" w:rsidRPr="002A63E5" w:rsidRDefault="002A63E5">
            <w:pPr>
              <w:rPr>
                <w:sz w:val="28"/>
                <w:szCs w:val="28"/>
                <w:lang w:val="en-US"/>
              </w:rPr>
            </w:pPr>
          </w:p>
        </w:tc>
      </w:tr>
      <w:tr w:rsidR="005A64B1" w:rsidRPr="002A63E5" w14:paraId="467E3321" w14:textId="77777777" w:rsidTr="002A63E5">
        <w:tc>
          <w:tcPr>
            <w:tcW w:w="3005" w:type="dxa"/>
          </w:tcPr>
          <w:p w14:paraId="26F13E17" w14:textId="659886B1" w:rsidR="005A64B1" w:rsidRPr="002A63E5" w:rsidRDefault="005A64B1">
            <w:pPr>
              <w:rPr>
                <w:sz w:val="28"/>
                <w:szCs w:val="28"/>
                <w:lang w:val="en-US"/>
              </w:rPr>
            </w:pPr>
            <w:r>
              <w:rPr>
                <w:sz w:val="28"/>
                <w:szCs w:val="28"/>
                <w:lang w:val="en-US"/>
              </w:rPr>
              <w:t>Can make own transport arrangements to event (see below)</w:t>
            </w:r>
          </w:p>
        </w:tc>
        <w:tc>
          <w:tcPr>
            <w:tcW w:w="6055" w:type="dxa"/>
          </w:tcPr>
          <w:p w14:paraId="0FE7B101" w14:textId="77777777" w:rsidR="005A64B1" w:rsidRPr="002A63E5" w:rsidRDefault="005A64B1">
            <w:pPr>
              <w:rPr>
                <w:sz w:val="28"/>
                <w:szCs w:val="28"/>
                <w:lang w:val="en-US"/>
              </w:rPr>
            </w:pPr>
          </w:p>
        </w:tc>
      </w:tr>
    </w:tbl>
    <w:p w14:paraId="3E4CFE4B" w14:textId="77777777" w:rsidR="002A63E5" w:rsidRPr="002A63E5" w:rsidRDefault="002A63E5">
      <w:pPr>
        <w:rPr>
          <w:sz w:val="28"/>
          <w:szCs w:val="28"/>
          <w:lang w:val="en-US"/>
        </w:rPr>
      </w:pPr>
    </w:p>
    <w:tbl>
      <w:tblPr>
        <w:tblStyle w:val="TableGrid"/>
        <w:tblW w:w="0" w:type="auto"/>
        <w:tblLook w:val="04A0" w:firstRow="1" w:lastRow="0" w:firstColumn="1" w:lastColumn="0" w:noHBand="0" w:noVBand="1"/>
      </w:tblPr>
      <w:tblGrid>
        <w:gridCol w:w="1502"/>
        <w:gridCol w:w="1503"/>
        <w:gridCol w:w="3005"/>
        <w:gridCol w:w="3006"/>
      </w:tblGrid>
      <w:tr w:rsidR="00153017" w:rsidRPr="002A63E5" w14:paraId="67A7DF56" w14:textId="77777777" w:rsidTr="00153017">
        <w:tc>
          <w:tcPr>
            <w:tcW w:w="3005" w:type="dxa"/>
            <w:gridSpan w:val="2"/>
          </w:tcPr>
          <w:p w14:paraId="03B5DF59" w14:textId="106E59CD" w:rsidR="00153017" w:rsidRPr="002A63E5" w:rsidRDefault="00153017">
            <w:pPr>
              <w:rPr>
                <w:sz w:val="28"/>
                <w:szCs w:val="28"/>
                <w:lang w:val="en-US"/>
              </w:rPr>
            </w:pPr>
            <w:r w:rsidRPr="002A63E5">
              <w:rPr>
                <w:sz w:val="28"/>
                <w:szCs w:val="28"/>
                <w:lang w:val="en-US"/>
              </w:rPr>
              <w:t>Event</w:t>
            </w:r>
          </w:p>
        </w:tc>
        <w:tc>
          <w:tcPr>
            <w:tcW w:w="3005" w:type="dxa"/>
          </w:tcPr>
          <w:p w14:paraId="73461054" w14:textId="32D873E7" w:rsidR="00153017" w:rsidRPr="002A63E5" w:rsidRDefault="00153017">
            <w:pPr>
              <w:rPr>
                <w:sz w:val="28"/>
                <w:szCs w:val="28"/>
                <w:lang w:val="en-US"/>
              </w:rPr>
            </w:pPr>
            <w:r w:rsidRPr="002A63E5">
              <w:rPr>
                <w:sz w:val="28"/>
                <w:szCs w:val="28"/>
                <w:lang w:val="en-US"/>
              </w:rPr>
              <w:t>Best Performance</w:t>
            </w:r>
          </w:p>
        </w:tc>
        <w:tc>
          <w:tcPr>
            <w:tcW w:w="3006" w:type="dxa"/>
          </w:tcPr>
          <w:p w14:paraId="61ED4CCA" w14:textId="32263854" w:rsidR="00153017" w:rsidRPr="002A63E5" w:rsidRDefault="00153017">
            <w:pPr>
              <w:rPr>
                <w:sz w:val="28"/>
                <w:szCs w:val="28"/>
                <w:lang w:val="en-US"/>
              </w:rPr>
            </w:pPr>
            <w:r w:rsidRPr="002A63E5">
              <w:rPr>
                <w:sz w:val="28"/>
                <w:szCs w:val="28"/>
                <w:lang w:val="en-US"/>
              </w:rPr>
              <w:t>Competition (Date and Venue)</w:t>
            </w:r>
          </w:p>
        </w:tc>
      </w:tr>
      <w:tr w:rsidR="00153017" w:rsidRPr="002A63E5" w14:paraId="130D973E" w14:textId="77777777" w:rsidTr="00FB03F9">
        <w:tc>
          <w:tcPr>
            <w:tcW w:w="1502" w:type="dxa"/>
          </w:tcPr>
          <w:p w14:paraId="3C8917F3" w14:textId="55ADC141" w:rsidR="00153017" w:rsidRPr="002A63E5" w:rsidRDefault="00153017">
            <w:pPr>
              <w:rPr>
                <w:sz w:val="28"/>
                <w:szCs w:val="28"/>
                <w:lang w:val="en-US"/>
              </w:rPr>
            </w:pPr>
            <w:r w:rsidRPr="002A63E5">
              <w:rPr>
                <w:sz w:val="28"/>
                <w:szCs w:val="28"/>
                <w:lang w:val="en-US"/>
              </w:rPr>
              <w:t>1</w:t>
            </w:r>
            <w:r w:rsidRPr="002A63E5">
              <w:rPr>
                <w:sz w:val="28"/>
                <w:szCs w:val="28"/>
                <w:vertAlign w:val="superscript"/>
                <w:lang w:val="en-US"/>
              </w:rPr>
              <w:t>st</w:t>
            </w:r>
            <w:r w:rsidRPr="002A63E5">
              <w:rPr>
                <w:sz w:val="28"/>
                <w:szCs w:val="28"/>
                <w:lang w:val="en-US"/>
              </w:rPr>
              <w:t xml:space="preserve"> Choice</w:t>
            </w:r>
          </w:p>
        </w:tc>
        <w:tc>
          <w:tcPr>
            <w:tcW w:w="1503" w:type="dxa"/>
          </w:tcPr>
          <w:p w14:paraId="2E2FCD0C" w14:textId="1B7A43D6" w:rsidR="00153017" w:rsidRPr="002A63E5" w:rsidRDefault="00153017">
            <w:pPr>
              <w:rPr>
                <w:sz w:val="28"/>
                <w:szCs w:val="28"/>
                <w:lang w:val="en-US"/>
              </w:rPr>
            </w:pPr>
          </w:p>
        </w:tc>
        <w:tc>
          <w:tcPr>
            <w:tcW w:w="3005" w:type="dxa"/>
          </w:tcPr>
          <w:p w14:paraId="243D0B8F" w14:textId="77777777" w:rsidR="00153017" w:rsidRPr="002A63E5" w:rsidRDefault="00153017">
            <w:pPr>
              <w:rPr>
                <w:sz w:val="28"/>
                <w:szCs w:val="28"/>
                <w:lang w:val="en-US"/>
              </w:rPr>
            </w:pPr>
          </w:p>
          <w:p w14:paraId="440529C9" w14:textId="77777777" w:rsidR="002A63E5" w:rsidRPr="002A63E5" w:rsidRDefault="002A63E5">
            <w:pPr>
              <w:rPr>
                <w:sz w:val="28"/>
                <w:szCs w:val="28"/>
                <w:lang w:val="en-US"/>
              </w:rPr>
            </w:pPr>
          </w:p>
          <w:p w14:paraId="7ADA00ED" w14:textId="54F13182" w:rsidR="002A63E5" w:rsidRPr="002A63E5" w:rsidRDefault="002A63E5">
            <w:pPr>
              <w:rPr>
                <w:sz w:val="28"/>
                <w:szCs w:val="28"/>
                <w:lang w:val="en-US"/>
              </w:rPr>
            </w:pPr>
          </w:p>
        </w:tc>
        <w:tc>
          <w:tcPr>
            <w:tcW w:w="3006" w:type="dxa"/>
          </w:tcPr>
          <w:p w14:paraId="18626D73" w14:textId="77777777" w:rsidR="00153017" w:rsidRPr="002A63E5" w:rsidRDefault="00153017">
            <w:pPr>
              <w:rPr>
                <w:sz w:val="28"/>
                <w:szCs w:val="28"/>
                <w:lang w:val="en-US"/>
              </w:rPr>
            </w:pPr>
          </w:p>
        </w:tc>
      </w:tr>
      <w:tr w:rsidR="00153017" w:rsidRPr="002A63E5" w14:paraId="540171E0" w14:textId="77777777" w:rsidTr="00101FCE">
        <w:tc>
          <w:tcPr>
            <w:tcW w:w="1502" w:type="dxa"/>
          </w:tcPr>
          <w:p w14:paraId="5D9D80E9" w14:textId="3D8A91FB" w:rsidR="00153017" w:rsidRPr="002A63E5" w:rsidRDefault="00153017">
            <w:pPr>
              <w:rPr>
                <w:sz w:val="28"/>
                <w:szCs w:val="28"/>
                <w:lang w:val="en-US"/>
              </w:rPr>
            </w:pPr>
            <w:r w:rsidRPr="002A63E5">
              <w:rPr>
                <w:sz w:val="28"/>
                <w:szCs w:val="28"/>
                <w:lang w:val="en-US"/>
              </w:rPr>
              <w:t>2</w:t>
            </w:r>
            <w:r w:rsidRPr="002A63E5">
              <w:rPr>
                <w:sz w:val="28"/>
                <w:szCs w:val="28"/>
                <w:vertAlign w:val="superscript"/>
                <w:lang w:val="en-US"/>
              </w:rPr>
              <w:t>nd</w:t>
            </w:r>
            <w:r w:rsidRPr="002A63E5">
              <w:rPr>
                <w:sz w:val="28"/>
                <w:szCs w:val="28"/>
                <w:lang w:val="en-US"/>
              </w:rPr>
              <w:t xml:space="preserve"> Choice</w:t>
            </w:r>
          </w:p>
        </w:tc>
        <w:tc>
          <w:tcPr>
            <w:tcW w:w="1503" w:type="dxa"/>
          </w:tcPr>
          <w:p w14:paraId="7F2D72D0" w14:textId="604F4F2E" w:rsidR="00153017" w:rsidRPr="002A63E5" w:rsidRDefault="00153017">
            <w:pPr>
              <w:rPr>
                <w:sz w:val="28"/>
                <w:szCs w:val="28"/>
                <w:lang w:val="en-US"/>
              </w:rPr>
            </w:pPr>
          </w:p>
        </w:tc>
        <w:tc>
          <w:tcPr>
            <w:tcW w:w="3005" w:type="dxa"/>
          </w:tcPr>
          <w:p w14:paraId="260673F6" w14:textId="77777777" w:rsidR="00153017" w:rsidRPr="002A63E5" w:rsidRDefault="00153017">
            <w:pPr>
              <w:rPr>
                <w:sz w:val="28"/>
                <w:szCs w:val="28"/>
                <w:lang w:val="en-US"/>
              </w:rPr>
            </w:pPr>
          </w:p>
          <w:p w14:paraId="46909C95" w14:textId="77777777" w:rsidR="002A63E5" w:rsidRPr="002A63E5" w:rsidRDefault="002A63E5">
            <w:pPr>
              <w:rPr>
                <w:sz w:val="28"/>
                <w:szCs w:val="28"/>
                <w:lang w:val="en-US"/>
              </w:rPr>
            </w:pPr>
          </w:p>
          <w:p w14:paraId="0D9A83C9" w14:textId="609B72D1" w:rsidR="002A63E5" w:rsidRPr="002A63E5" w:rsidRDefault="002A63E5">
            <w:pPr>
              <w:rPr>
                <w:sz w:val="28"/>
                <w:szCs w:val="28"/>
                <w:lang w:val="en-US"/>
              </w:rPr>
            </w:pPr>
          </w:p>
        </w:tc>
        <w:tc>
          <w:tcPr>
            <w:tcW w:w="3006" w:type="dxa"/>
          </w:tcPr>
          <w:p w14:paraId="7BBE70FC" w14:textId="77777777" w:rsidR="00153017" w:rsidRPr="002A63E5" w:rsidRDefault="00153017">
            <w:pPr>
              <w:rPr>
                <w:sz w:val="28"/>
                <w:szCs w:val="28"/>
                <w:lang w:val="en-US"/>
              </w:rPr>
            </w:pPr>
          </w:p>
        </w:tc>
      </w:tr>
    </w:tbl>
    <w:p w14:paraId="2423A731" w14:textId="1755ECDD" w:rsidR="00153017" w:rsidRDefault="00153017">
      <w:pPr>
        <w:rPr>
          <w:sz w:val="32"/>
          <w:szCs w:val="32"/>
          <w:lang w:val="en-US"/>
        </w:rPr>
      </w:pPr>
    </w:p>
    <w:p w14:paraId="42D386C1" w14:textId="3A457922" w:rsidR="000F1959" w:rsidRPr="000F1959" w:rsidRDefault="002A63E5">
      <w:pPr>
        <w:rPr>
          <w:sz w:val="24"/>
          <w:szCs w:val="24"/>
          <w:lang w:val="en-US"/>
        </w:rPr>
      </w:pPr>
      <w:r w:rsidRPr="000F1959">
        <w:rPr>
          <w:sz w:val="24"/>
          <w:szCs w:val="24"/>
          <w:lang w:val="en-US"/>
        </w:rPr>
        <w:t xml:space="preserve">Unlike previous years the ESAA will not be providing accommodation for teams and have planned the event so athletes can hopefully travel to the event on the day and meet their Team Manager at the stadium.  (The first event of the day is planned to start at 12.30p.m.)  At this stage as a County </w:t>
      </w:r>
      <w:proofErr w:type="gramStart"/>
      <w:r w:rsidRPr="000F1959">
        <w:rPr>
          <w:sz w:val="24"/>
          <w:szCs w:val="24"/>
          <w:lang w:val="en-US"/>
        </w:rPr>
        <w:t>Association</w:t>
      </w:r>
      <w:proofErr w:type="gramEnd"/>
      <w:r w:rsidRPr="000F1959">
        <w:rPr>
          <w:sz w:val="24"/>
          <w:szCs w:val="24"/>
          <w:lang w:val="en-US"/>
        </w:rPr>
        <w:t xml:space="preserve"> we are not sure whether we will be able to provide transport to the event for athlete</w:t>
      </w:r>
      <w:r w:rsidR="005A64B1" w:rsidRPr="000F1959">
        <w:rPr>
          <w:sz w:val="24"/>
          <w:szCs w:val="24"/>
          <w:lang w:val="en-US"/>
        </w:rPr>
        <w:t>s</w:t>
      </w:r>
      <w:r w:rsidR="006E7CA9" w:rsidRPr="000F1959">
        <w:rPr>
          <w:sz w:val="24"/>
          <w:szCs w:val="24"/>
          <w:lang w:val="en-US"/>
        </w:rPr>
        <w:t xml:space="preserve"> and we would encourage all athletes to make their own travel arrangements to Manchester.</w:t>
      </w:r>
      <w:r w:rsidR="005A64B1" w:rsidRPr="000F1959">
        <w:rPr>
          <w:sz w:val="24"/>
          <w:szCs w:val="24"/>
          <w:lang w:val="en-US"/>
        </w:rPr>
        <w:t xml:space="preserve"> Please indicate </w:t>
      </w:r>
      <w:r w:rsidR="006E7CA9" w:rsidRPr="000F1959">
        <w:rPr>
          <w:sz w:val="24"/>
          <w:szCs w:val="24"/>
          <w:lang w:val="en-US"/>
        </w:rPr>
        <w:t xml:space="preserve">above </w:t>
      </w:r>
      <w:r w:rsidR="005A64B1" w:rsidRPr="000F1959">
        <w:rPr>
          <w:sz w:val="24"/>
          <w:szCs w:val="24"/>
          <w:lang w:val="en-US"/>
        </w:rPr>
        <w:t>whether if selected you would be able to make your own travel arrangements to the event.</w:t>
      </w:r>
    </w:p>
    <w:p w14:paraId="5DAAB420" w14:textId="38680671" w:rsidR="000F1959" w:rsidRPr="000F1959" w:rsidRDefault="000F1959" w:rsidP="000F1959">
      <w:pPr>
        <w:rPr>
          <w:sz w:val="24"/>
          <w:szCs w:val="24"/>
        </w:rPr>
      </w:pPr>
      <w:r>
        <w:rPr>
          <w:noProof/>
          <w:sz w:val="28"/>
          <w:szCs w:val="28"/>
          <w:lang w:val="en-US"/>
        </w:rPr>
        <mc:AlternateContent>
          <mc:Choice Requires="wps">
            <w:drawing>
              <wp:anchor distT="0" distB="0" distL="114300" distR="114300" simplePos="0" relativeHeight="251659264" behindDoc="0" locked="0" layoutInCell="1" allowOverlap="1" wp14:anchorId="70E970D2" wp14:editId="166DC88D">
                <wp:simplePos x="0" y="0"/>
                <wp:positionH relativeFrom="column">
                  <wp:posOffset>-14068</wp:posOffset>
                </wp:positionH>
                <wp:positionV relativeFrom="paragraph">
                  <wp:posOffset>28868</wp:posOffset>
                </wp:positionV>
                <wp:extent cx="182880" cy="203982"/>
                <wp:effectExtent l="0" t="0" r="26670" b="24765"/>
                <wp:wrapNone/>
                <wp:docPr id="1" name="Rectangle 1"/>
                <wp:cNvGraphicFramePr/>
                <a:graphic xmlns:a="http://schemas.openxmlformats.org/drawingml/2006/main">
                  <a:graphicData uri="http://schemas.microsoft.com/office/word/2010/wordprocessingShape">
                    <wps:wsp>
                      <wps:cNvSpPr/>
                      <wps:spPr>
                        <a:xfrm>
                          <a:off x="0" y="0"/>
                          <a:ext cx="182880" cy="203982"/>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1F2415" id="Rectangle 1" o:spid="_x0000_s1026" style="position:absolute;margin-left:-1.1pt;margin-top:2.25pt;width:14.4pt;height:16.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" fillcolor="white [3201]" strokecolor="#70ad47 [3209]" strokeweight="1pt"/>
            </w:pict>
          </mc:Fallback>
        </mc:AlternateContent>
      </w:r>
      <w:r>
        <w:rPr>
          <w:sz w:val="28"/>
          <w:szCs w:val="28"/>
          <w:lang w:val="en-US"/>
        </w:rPr>
        <w:t xml:space="preserve">      </w:t>
      </w:r>
      <w:r>
        <w:rPr>
          <w:sz w:val="24"/>
          <w:szCs w:val="24"/>
          <w:lang w:val="en-US"/>
        </w:rPr>
        <w:t>Please tick to agree to your details being forwarded to the ESAA if selected to compete at the National Schools Championships.</w:t>
      </w:r>
      <w:r w:rsidRPr="000F1959">
        <w:rPr>
          <w:sz w:val="32"/>
          <w:szCs w:val="32"/>
        </w:rPr>
        <w:t xml:space="preserve"> </w:t>
      </w:r>
      <w:r>
        <w:rPr>
          <w:sz w:val="24"/>
          <w:szCs w:val="24"/>
        </w:rPr>
        <w:t xml:space="preserve">This information </w:t>
      </w:r>
      <w:r w:rsidRPr="000F1959">
        <w:rPr>
          <w:sz w:val="24"/>
          <w:szCs w:val="24"/>
        </w:rPr>
        <w:t xml:space="preserve">will not be passed on to any third parties.  We will not contact athletes who have not been selected.  Following the National Schools championships in July all information collected </w:t>
      </w:r>
      <w:r>
        <w:rPr>
          <w:sz w:val="24"/>
          <w:szCs w:val="24"/>
        </w:rPr>
        <w:t>will be deleted</w:t>
      </w:r>
      <w:r w:rsidRPr="000F1959">
        <w:rPr>
          <w:sz w:val="24"/>
          <w:szCs w:val="24"/>
        </w:rPr>
        <w:t>.</w:t>
      </w:r>
    </w:p>
    <w:p w14:paraId="6B9B831E" w14:textId="78CD0D6F" w:rsidR="005A64B1" w:rsidRPr="000F1959" w:rsidRDefault="005A64B1">
      <w:pPr>
        <w:rPr>
          <w:sz w:val="24"/>
          <w:szCs w:val="24"/>
        </w:rPr>
      </w:pPr>
    </w:p>
    <w:sectPr w:rsidR="005A64B1" w:rsidRPr="000F1959" w:rsidSect="002A63E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1462"/>
    <w:rsid w:val="000F1959"/>
    <w:rsid w:val="00153017"/>
    <w:rsid w:val="002A63E5"/>
    <w:rsid w:val="005A64B1"/>
    <w:rsid w:val="006505BC"/>
    <w:rsid w:val="006E7CA9"/>
    <w:rsid w:val="0080375C"/>
    <w:rsid w:val="00A314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C58787"/>
  <w15:chartTrackingRefBased/>
  <w15:docId w15:val="{2BD3BC11-C316-402C-AF37-0C8F90171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530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200</Words>
  <Characters>1140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Aneska Button</dc:creator>
  <cp:keywords/>
  <dc:description/>
  <cp:lastModifiedBy>Dave Lodwick</cp:lastModifiedBy>
  <cp:revision>2</cp:revision>
  <dcterms:created xsi:type="dcterms:W3CDTF">2021-05-01T12:16:00Z</dcterms:created>
  <dcterms:modified xsi:type="dcterms:W3CDTF">2021-05-01T12:16:00Z</dcterms:modified>
</cp:coreProperties>
</file>